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 w:cs="宋体"/>
          <w:color w:val="000000"/>
          <w:kern w:val="0"/>
          <w:sz w:val="40"/>
          <w:szCs w:val="32"/>
          <w:lang w:eastAsia="zh-CN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32"/>
        </w:rPr>
        <w:t>人民陪审员候选人申请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32"/>
          <w:lang w:eastAsia="zh-CN"/>
        </w:rPr>
        <w:t>（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32"/>
        </w:rPr>
        <w:t>推荐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32"/>
          <w:lang w:eastAsia="zh-CN"/>
        </w:rPr>
        <w:t>）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32"/>
        </w:rPr>
        <w:t>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ind w:left="0" w:leftChars="0" w:right="0" w:rightChars="0" w:firstLine="420" w:firstLineChars="0"/>
        <w:jc w:val="both"/>
        <w:textAlignment w:val="baseline"/>
        <w:outlineLvl w:val="9"/>
      </w:pPr>
    </w:p>
    <w:p>
      <w:pPr>
        <w:adjustRightInd w:val="0"/>
        <w:snapToGrid w:val="0"/>
        <w:ind w:left="-144" w:leftChars="-45"/>
        <w:rPr>
          <w:rFonts w:ascii="仿宋" w:hAnsi="仿宋" w:eastAsia="仿宋"/>
          <w:sz w:val="21"/>
          <w:szCs w:val="21"/>
        </w:rPr>
      </w:pPr>
      <w:r>
        <w:rPr>
          <w:rFonts w:hint="eastAsia" w:ascii="仿宋" w:hAnsi="仿宋" w:eastAsia="仿宋"/>
          <w:sz w:val="21"/>
          <w:szCs w:val="21"/>
        </w:rPr>
        <w:t>填表时间</w:t>
      </w:r>
      <w:r>
        <w:rPr>
          <w:rFonts w:ascii="仿宋" w:hAnsi="仿宋" w:eastAsia="仿宋"/>
          <w:sz w:val="21"/>
          <w:szCs w:val="21"/>
        </w:rPr>
        <w:t xml:space="preserve"> </w:t>
      </w:r>
      <w:r>
        <w:rPr>
          <w:rFonts w:hint="eastAsia" w:ascii="仿宋" w:hAnsi="仿宋" w:eastAsia="仿宋"/>
          <w:sz w:val="21"/>
          <w:szCs w:val="21"/>
        </w:rPr>
        <w:t>：</w:t>
      </w:r>
      <w:r>
        <w:rPr>
          <w:rFonts w:ascii="仿宋" w:hAnsi="仿宋" w:eastAsia="仿宋"/>
          <w:sz w:val="21"/>
          <w:szCs w:val="21"/>
        </w:rPr>
        <w:t xml:space="preserve">     </w:t>
      </w:r>
      <w:r>
        <w:rPr>
          <w:rFonts w:hint="eastAsia" w:ascii="仿宋" w:hAnsi="仿宋" w:eastAsia="仿宋"/>
          <w:sz w:val="21"/>
          <w:szCs w:val="21"/>
        </w:rPr>
        <w:t>年</w:t>
      </w:r>
      <w:r>
        <w:rPr>
          <w:rFonts w:ascii="仿宋" w:hAnsi="仿宋" w:eastAsia="仿宋"/>
          <w:sz w:val="21"/>
          <w:szCs w:val="21"/>
        </w:rPr>
        <w:t xml:space="preserve">   </w:t>
      </w:r>
      <w:r>
        <w:rPr>
          <w:rFonts w:hint="eastAsia" w:ascii="仿宋" w:hAnsi="仿宋" w:eastAsia="仿宋"/>
          <w:sz w:val="21"/>
          <w:szCs w:val="21"/>
        </w:rPr>
        <w:t>月</w:t>
      </w:r>
      <w:r>
        <w:rPr>
          <w:rFonts w:ascii="仿宋" w:hAnsi="仿宋" w:eastAsia="仿宋"/>
          <w:sz w:val="21"/>
          <w:szCs w:val="21"/>
        </w:rPr>
        <w:t xml:space="preserve">   </w:t>
      </w:r>
      <w:r>
        <w:rPr>
          <w:rFonts w:hint="eastAsia" w:ascii="仿宋" w:hAnsi="仿宋" w:eastAsia="仿宋"/>
          <w:sz w:val="21"/>
          <w:szCs w:val="21"/>
        </w:rPr>
        <w:t>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548"/>
        <w:gridCol w:w="505"/>
        <w:gridCol w:w="58"/>
        <w:gridCol w:w="449"/>
        <w:gridCol w:w="1230"/>
        <w:gridCol w:w="137"/>
        <w:gridCol w:w="853"/>
        <w:gridCol w:w="281"/>
        <w:gridCol w:w="889"/>
        <w:gridCol w:w="1959"/>
        <w:gridCol w:w="820"/>
        <w:gridCol w:w="1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姓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名</w:t>
            </w:r>
          </w:p>
        </w:tc>
        <w:tc>
          <w:tcPr>
            <w:tcW w:w="10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性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别</w:t>
            </w: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出生年月</w:t>
            </w:r>
          </w:p>
        </w:tc>
        <w:tc>
          <w:tcPr>
            <w:tcW w:w="19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223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近期二寸彩色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籍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贯</w:t>
            </w:r>
          </w:p>
        </w:tc>
        <w:tc>
          <w:tcPr>
            <w:tcW w:w="10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民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族</w:t>
            </w: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政治面貌</w:t>
            </w:r>
          </w:p>
        </w:tc>
        <w:tc>
          <w:tcPr>
            <w:tcW w:w="19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工作单位及职务职称</w:t>
            </w:r>
          </w:p>
        </w:tc>
        <w:tc>
          <w:tcPr>
            <w:tcW w:w="323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时间</w:t>
            </w:r>
          </w:p>
        </w:tc>
        <w:tc>
          <w:tcPr>
            <w:tcW w:w="19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文化程度</w:t>
            </w:r>
          </w:p>
        </w:tc>
        <w:tc>
          <w:tcPr>
            <w:tcW w:w="10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222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户籍所在地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或经常居住地</w:t>
            </w:r>
          </w:p>
        </w:tc>
        <w:tc>
          <w:tcPr>
            <w:tcW w:w="312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毕业院校</w:t>
            </w:r>
          </w:p>
        </w:tc>
        <w:tc>
          <w:tcPr>
            <w:tcW w:w="323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专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业</w:t>
            </w:r>
          </w:p>
        </w:tc>
        <w:tc>
          <w:tcPr>
            <w:tcW w:w="19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身份证号</w:t>
            </w:r>
          </w:p>
        </w:tc>
        <w:tc>
          <w:tcPr>
            <w:tcW w:w="323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健康状况</w:t>
            </w:r>
          </w:p>
        </w:tc>
        <w:tc>
          <w:tcPr>
            <w:tcW w:w="19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个人邮箱</w:t>
            </w:r>
          </w:p>
        </w:tc>
        <w:tc>
          <w:tcPr>
            <w:tcW w:w="323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微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信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号</w:t>
            </w:r>
          </w:p>
        </w:tc>
        <w:tc>
          <w:tcPr>
            <w:tcW w:w="41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联系电话</w:t>
            </w:r>
          </w:p>
        </w:tc>
        <w:tc>
          <w:tcPr>
            <w:tcW w:w="323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邮政编码</w:t>
            </w:r>
          </w:p>
        </w:tc>
        <w:tc>
          <w:tcPr>
            <w:tcW w:w="41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147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通讯地址</w:t>
            </w:r>
          </w:p>
        </w:tc>
        <w:tc>
          <w:tcPr>
            <w:tcW w:w="8594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7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事项</w:t>
            </w: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是否受过刑事处罚或正在受到刑事追究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是否被开除公职或开除留用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3.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是否受到党纪处分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4.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是否被吊销律师、公证员执业证书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5.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目前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是否被纳入失信被执行人名单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6.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是否受惩戒被免除人民陪审员职务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7.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是否有其他违法违纪行为，可能影响司法公信的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8.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目前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是否是人民代表大会常务委员会组成人员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9.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目前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是否是监察委员会、人民法院、人民检察院、公安机关、国家安全机关、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司法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行政机关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工作人员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（含行政编制和行政编制外的所有工作人员）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10.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是否是律师、公证员、仲裁员、基层法律服务工作者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11.是否属于离任未满两年的法官、检察官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12.是否曾在本县（市、区）人民法院、检察院担任过法官、检察官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13.目前是否是劳动争议仲裁委员会的仲裁员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14</w:t>
            </w:r>
            <w:r>
              <w:rPr>
                <w:rFonts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是否是人民检察院人民监督员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7181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15</w:t>
            </w:r>
            <w:r>
              <w:rPr>
                <w:rFonts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是否有其他因职务原因不适宜担任人民陪审员的情形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是否担任过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人民陪审员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  <w:tc>
          <w:tcPr>
            <w:tcW w:w="237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任职时间</w:t>
            </w:r>
          </w:p>
        </w:tc>
        <w:tc>
          <w:tcPr>
            <w:tcW w:w="480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1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备注：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担任过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人民陪审员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的人员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37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所在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人民法院名称</w:t>
            </w:r>
          </w:p>
        </w:tc>
        <w:tc>
          <w:tcPr>
            <w:tcW w:w="480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1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47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是否为人大代表</w:t>
            </w:r>
          </w:p>
        </w:tc>
        <w:tc>
          <w:tcPr>
            <w:tcW w:w="237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</w:p>
        </w:tc>
        <w:tc>
          <w:tcPr>
            <w:tcW w:w="621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全国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省□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市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县区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exac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37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否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</w:p>
        </w:tc>
        <w:tc>
          <w:tcPr>
            <w:tcW w:w="621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470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是否为政协委员</w:t>
            </w:r>
          </w:p>
        </w:tc>
        <w:tc>
          <w:tcPr>
            <w:tcW w:w="237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</w:p>
        </w:tc>
        <w:tc>
          <w:tcPr>
            <w:tcW w:w="621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全国□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省□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市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县区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470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  <w:tc>
          <w:tcPr>
            <w:tcW w:w="237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否□</w:t>
            </w:r>
          </w:p>
        </w:tc>
        <w:tc>
          <w:tcPr>
            <w:tcW w:w="621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10064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个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人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简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起止时间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从</w:t>
            </w: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接受初中教育开始填写）</w:t>
            </w: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单位（学校）及职务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03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03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  <w:jc w:val="center"/>
        </w:trPr>
        <w:tc>
          <w:tcPr>
            <w:tcW w:w="10064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家庭成员及主要社会关系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称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谓</w:t>
            </w: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姓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名</w:t>
            </w: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出生年月</w:t>
            </w: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政治面貌</w:t>
            </w: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exact"/>
          <w:jc w:val="center"/>
        </w:trPr>
        <w:tc>
          <w:tcPr>
            <w:tcW w:w="922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74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5081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</w:tbl>
    <w:p>
      <w:pPr>
        <w:ind w:firstLine="404"/>
        <w:rPr>
          <w:sz w:val="21"/>
          <w:szCs w:val="21"/>
        </w:rPr>
        <w:sectPr>
          <w:footerReference r:id="rId3" w:type="default"/>
          <w:footerReference r:id="rId4" w:type="even"/>
          <w:pgSz w:w="11906" w:h="16838"/>
          <w:pgMar w:top="1757" w:right="1474" w:bottom="1757" w:left="1474" w:header="851" w:footer="10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AndChars" w:linePitch="574" w:charSpace="-15"/>
        </w:sectPr>
      </w:pPr>
    </w:p>
    <w:p>
      <w:pPr>
        <w:spacing w:line="14" w:lineRule="exact"/>
        <w:ind w:firstLine="404"/>
        <w:rPr>
          <w:sz w:val="21"/>
          <w:szCs w:val="21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8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4" w:hRule="atLeast"/>
          <w:jc w:val="center"/>
        </w:trPr>
        <w:tc>
          <w:tcPr>
            <w:tcW w:w="12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所在单位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或基层组织意见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_GB2312" w:hAnsi="黑体" w:eastAsia="仿宋_GB2312"/>
                <w:sz w:val="21"/>
                <w:szCs w:val="21"/>
              </w:rPr>
              <w:t>（个人申请填写）</w:t>
            </w:r>
          </w:p>
        </w:tc>
        <w:tc>
          <w:tcPr>
            <w:tcW w:w="8377" w:type="dxa"/>
            <w:noWrap w:val="0"/>
            <w:vAlign w:val="top"/>
          </w:tcPr>
          <w:p>
            <w:pPr>
              <w:spacing w:line="500" w:lineRule="atLeast"/>
              <w:ind w:right="482" w:firstLine="499" w:firstLineChars="242"/>
              <w:rPr>
                <w:rFonts w:hint="eastAsia" w:ascii="仿宋" w:hAnsi="仿宋" w:eastAsia="仿宋"/>
                <w:sz w:val="21"/>
                <w:szCs w:val="21"/>
              </w:rPr>
            </w:pPr>
          </w:p>
          <w:p>
            <w:pPr>
              <w:spacing w:line="500" w:lineRule="atLeast"/>
              <w:ind w:right="482" w:firstLine="499" w:firstLineChars="242"/>
              <w:rPr>
                <w:rFonts w:hint="eastAsia" w:ascii="仿宋" w:hAnsi="仿宋" w:eastAsia="仿宋"/>
                <w:sz w:val="21"/>
                <w:szCs w:val="21"/>
              </w:rPr>
            </w:pPr>
          </w:p>
          <w:p>
            <w:pPr>
              <w:spacing w:line="500" w:lineRule="atLeast"/>
              <w:ind w:right="482" w:firstLine="499" w:firstLineChars="242"/>
              <w:rPr>
                <w:rFonts w:hint="eastAsia" w:ascii="仿宋" w:hAnsi="仿宋" w:eastAsia="仿宋"/>
                <w:sz w:val="21"/>
                <w:szCs w:val="21"/>
              </w:rPr>
            </w:pPr>
          </w:p>
          <w:p>
            <w:pPr>
              <w:spacing w:line="500" w:lineRule="atLeast"/>
              <w:ind w:right="482" w:firstLine="499" w:firstLineChars="242"/>
              <w:rPr>
                <w:rFonts w:hint="eastAsia" w:ascii="仿宋" w:hAnsi="仿宋" w:eastAsia="仿宋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482" w:rightChars="0" w:firstLine="618" w:firstLineChars="300"/>
              <w:jc w:val="both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负责人：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联系电话：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          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（公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482" w:rightChars="0" w:firstLine="404"/>
              <w:jc w:val="both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 xml:space="preserve">                                    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年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月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9" w:hRule="atLeast"/>
          <w:jc w:val="center"/>
        </w:trPr>
        <w:tc>
          <w:tcPr>
            <w:tcW w:w="12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推荐单位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意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见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黑体" w:eastAsia="仿宋_GB2312"/>
                <w:sz w:val="21"/>
                <w:szCs w:val="21"/>
              </w:rPr>
              <w:t>（组织推荐填写）</w:t>
            </w:r>
          </w:p>
        </w:tc>
        <w:tc>
          <w:tcPr>
            <w:tcW w:w="837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482" w:firstLine="618" w:firstLineChars="300"/>
              <w:jc w:val="both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推荐单位：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                            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（公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both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 xml:space="preserve">    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负责人：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   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联系电话：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         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年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月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9" w:hRule="atLeast"/>
          <w:jc w:val="center"/>
        </w:trPr>
        <w:tc>
          <w:tcPr>
            <w:tcW w:w="129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个人签名</w:t>
            </w:r>
          </w:p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确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认</w:t>
            </w:r>
          </w:p>
        </w:tc>
        <w:tc>
          <w:tcPr>
            <w:tcW w:w="8377" w:type="dxa"/>
            <w:noWrap w:val="0"/>
            <w:vAlign w:val="top"/>
          </w:tcPr>
          <w:p>
            <w:pPr>
              <w:spacing w:line="400" w:lineRule="exact"/>
              <w:ind w:firstLine="403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spacing w:line="400" w:lineRule="exact"/>
              <w:ind w:firstLine="403"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本人自愿成为人民陪审员，提供的个人信息真实有效。获准担任人民陪审员后，保证做到忠于祖国，忠于人民，忠于宪法和法律，依法参加审判活动，忠实履行审判职责，廉洁诚信，秉公判断，维护社会公平正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ind w:left="0" w:leftChars="0" w:right="0" w:rightChars="0" w:firstLine="1339" w:firstLineChars="650"/>
              <w:jc w:val="center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ind w:left="0" w:leftChars="0" w:right="0" w:rightChars="0" w:firstLine="1339" w:firstLineChars="650"/>
              <w:jc w:val="center"/>
              <w:outlineLvl w:val="9"/>
              <w:rPr>
                <w:rFonts w:ascii="仿宋" w:hAnsi="仿宋" w:eastAsia="仿宋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ind w:left="0" w:leftChars="0" w:right="0" w:rightChars="0"/>
              <w:outlineLvl w:val="9"/>
            </w:pPr>
          </w:p>
          <w:p>
            <w:pPr>
              <w:ind w:firstLine="1339" w:firstLineChars="650"/>
              <w:jc w:val="center"/>
              <w:rPr>
                <w:rFonts w:ascii="仿宋" w:hAnsi="仿宋" w:eastAsia="仿宋"/>
                <w:sz w:val="21"/>
                <w:szCs w:val="21"/>
                <w:u w:val="single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签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名：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       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年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月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6" w:hRule="atLeast"/>
          <w:jc w:val="center"/>
        </w:trPr>
        <w:tc>
          <w:tcPr>
            <w:tcW w:w="1292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资格审查</w:t>
            </w:r>
          </w:p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情</w:t>
            </w:r>
            <w:r>
              <w:rPr>
                <w:rFonts w:ascii="黑体" w:hAnsi="黑体" w:eastAsia="黑体"/>
                <w:sz w:val="21"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况</w:t>
            </w:r>
          </w:p>
        </w:tc>
        <w:tc>
          <w:tcPr>
            <w:tcW w:w="8377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XXX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县（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市、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区）司法局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（公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章）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 xml:space="preserve">            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          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年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月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日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  </w:t>
            </w:r>
          </w:p>
        </w:tc>
      </w:tr>
    </w:tbl>
    <w:p>
      <w:pPr>
        <w:keepLines/>
        <w:adjustRightInd w:val="0"/>
        <w:snapToGrid w:val="0"/>
        <w:spacing w:line="20" w:lineRule="exact"/>
        <w:jc w:val="right"/>
        <w:rPr>
          <w:rFonts w:ascii="仿宋" w:hAnsi="仿宋" w:eastAsia="仿宋" w:cs="宋体"/>
          <w:kern w:val="0"/>
          <w:sz w:val="21"/>
          <w:szCs w:val="21"/>
        </w:rPr>
      </w:pPr>
    </w:p>
    <w:p>
      <w:pPr>
        <w:keepLines/>
        <w:adjustRightInd w:val="0"/>
        <w:snapToGrid w:val="0"/>
        <w:spacing w:line="20" w:lineRule="exact"/>
        <w:jc w:val="right"/>
        <w:rPr>
          <w:rFonts w:ascii="仿宋" w:hAnsi="仿宋" w:eastAsia="仿宋" w:cs="宋体"/>
          <w:kern w:val="0"/>
          <w:sz w:val="24"/>
        </w:rPr>
      </w:pPr>
      <w:r>
        <w:rPr>
          <w:rFonts w:ascii="仿宋" w:hAnsi="仿宋" w:eastAsia="仿宋" w:cs="宋体"/>
          <w:kern w:val="0"/>
          <w:sz w:val="21"/>
          <w:szCs w:val="21"/>
        </w:rPr>
        <w:br w:type="page"/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填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表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说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hint="eastAsia" w:ascii="方正小标宋简体" w:eastAsia="方正小标宋简体"/>
          <w:sz w:val="44"/>
          <w:szCs w:val="44"/>
        </w:rPr>
        <w:t>明</w:t>
      </w:r>
    </w:p>
    <w:p>
      <w:pPr>
        <w:spacing w:line="578" w:lineRule="exact"/>
        <w:ind w:firstLine="624"/>
        <w:rPr>
          <w:rFonts w:ascii="仿宋" w:hAnsi="仿宋" w:eastAsia="仿宋"/>
          <w:szCs w:val="21"/>
        </w:rPr>
      </w:pPr>
    </w:p>
    <w:p>
      <w:pPr>
        <w:spacing w:line="578" w:lineRule="exact"/>
        <w:ind w:firstLine="624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1.该表所列项目均为必填项，其中公民个人申请的填写“所在单位或基层组织意见”;组织推荐的填写“推荐单位意见”。</w:t>
      </w:r>
    </w:p>
    <w:p>
      <w:pPr>
        <w:spacing w:line="578" w:lineRule="exact"/>
        <w:ind w:firstLine="624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推荐人民陪审员候选人的组织包括候选人所在单位、户籍所在地或者经常居住地的基层群众性组织、人民团体。“基层群众性组织”包括居民委员会、村民委员会。“人民团体”包括工会、共青团、妇联、科协、侨联、台联、青联、工商联等。</w:t>
      </w:r>
    </w:p>
    <w:p>
      <w:pPr>
        <w:spacing w:line="578" w:lineRule="exact"/>
        <w:ind w:firstLine="624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2.“照片”要求近期二寸彩色免冠正面证件照，白、蓝、红底色均可。</w:t>
      </w:r>
    </w:p>
    <w:p>
      <w:pPr>
        <w:spacing w:line="578" w:lineRule="exact"/>
        <w:ind w:firstLine="624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3.“个人承诺事项”各栏“是”、“否”选项，在“□”填“√” 确认。</w:t>
      </w:r>
    </w:p>
    <w:p>
      <w:pPr>
        <w:spacing w:line="578" w:lineRule="exact"/>
        <w:ind w:firstLine="624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4.“个人简历”从接受初中教育开始填写，起止时间填写到月份，时间要衔接。</w:t>
      </w:r>
    </w:p>
    <w:p>
      <w:pPr>
        <w:adjustRightInd w:val="0"/>
        <w:snapToGrid w:val="0"/>
        <w:spacing w:line="578" w:lineRule="exact"/>
        <w:ind w:firstLine="624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5.“个人签名确认”栏需申请人手写签字确认，不得打印。</w:t>
      </w:r>
    </w:p>
    <w:p>
      <w:pPr>
        <w:adjustRightInd w:val="0"/>
        <w:snapToGrid w:val="0"/>
        <w:spacing w:line="578" w:lineRule="exact"/>
        <w:ind w:firstLine="624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6.此表可打印可手写，一式两份，正反面A4纸打印。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b w:val="0"/>
          <w:bCs w:val="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0" w:firstLineChars="0"/>
        <w:jc w:val="both"/>
        <w:outlineLvl w:val="9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0" w:firstLineChars="0"/>
        <w:jc w:val="both"/>
        <w:outlineLvl w:val="9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3780" w:firstLineChars="1196"/>
        <w:jc w:val="center"/>
        <w:textAlignment w:val="auto"/>
        <w:outlineLvl w:val="9"/>
        <w:rPr>
          <w:rFonts w:hint="eastAsia" w:ascii="仿宋_GB2312" w:hAnsi="仿宋_GB2312" w:eastAsia="仿宋_GB2312"/>
          <w:b w:val="0"/>
          <w:bCs w:val="0"/>
          <w:sz w:val="32"/>
          <w:lang w:val="en-US" w:eastAsia="zh-CN"/>
        </w:rPr>
      </w:pPr>
      <w:r>
        <w:rPr>
          <w:rFonts w:hint="eastAsia" w:ascii="仿宋_GB2312" w:hAnsi="仿宋_GB2312"/>
          <w:lang w:val="en-US" w:eastAsia="zh-CN"/>
        </w:rPr>
        <w:t xml:space="preserve"> </w:t>
      </w:r>
    </w:p>
    <w:p>
      <w:bookmarkStart w:id="0" w:name="_GoBack"/>
      <w:bookmarkEnd w:id="0"/>
    </w:p>
    <w:sectPr>
      <w:footerReference r:id="rId5" w:type="default"/>
      <w:footerReference r:id="rId6" w:type="even"/>
      <w:type w:val="continuous"/>
      <w:pgSz w:w="11906" w:h="16838"/>
      <w:pgMar w:top="1474" w:right="1474" w:bottom="1757" w:left="1474" w:header="851" w:footer="1417" w:gutter="0"/>
      <w:pgNumType w:fmt="decimal"/>
      <w:cols w:space="72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hint="eastAsia" w:ascii="宋体" w:hAnsi="宋体" w:eastAsia="宋体" w:cs="宋体"/>
        <w:sz w:val="28"/>
        <w:szCs w:val="28"/>
        <w:lang w:val="en-US" w:eastAsia="zh-CN"/>
      </w:rPr>
    </w:pP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—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val="en-US" w:eastAsia="zh-CN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</w:rPr>
      <w:t>3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280" w:firstLineChars="100"/>
      <w:rPr>
        <w:rFonts w:hint="eastAsia" w:ascii="宋体" w:hAnsi="宋体" w:eastAsia="宋体" w:cs="宋体"/>
        <w:sz w:val="28"/>
        <w:szCs w:val="28"/>
        <w:lang w:val="en-US" w:eastAsia="zh-CN"/>
      </w:rPr>
    </w:pP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—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val="en-US" w:eastAsia="zh-CN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</w:rPr>
      <w:t>4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ordWrap w:val="0"/>
      <w:jc w:val="right"/>
      <w:rPr>
        <w:rFonts w:hint="eastAsia" w:ascii="宋体" w:hAnsi="宋体" w:eastAsia="宋体" w:cs="宋体"/>
        <w:sz w:val="28"/>
        <w:szCs w:val="28"/>
        <w:lang w:val="en-US" w:eastAsia="zh-CN"/>
      </w:rPr>
    </w:pP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—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val="en-US" w:eastAsia="zh-CN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</w:rPr>
      <w:t>39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— 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ascii="宋体" w:hAnsi="宋体" w:eastAsia="宋体" w:cs="宋体"/>
        <w:sz w:val="28"/>
        <w:szCs w:val="28"/>
        <w:lang w:val="en-US" w:eastAsia="zh-CN"/>
      </w:rPr>
    </w:pP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 —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val="en-US" w:eastAsia="zh-CN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</w:rPr>
      <w:t>38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xNWEyMzQyNDI2Nzc5MjU2MGFmNDM3YTM3MTdjNjcifQ=="/>
  </w:docVars>
  <w:rsids>
    <w:rsidRoot w:val="723E18A4"/>
    <w:rsid w:val="723E1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adjustRightInd w:val="0"/>
      <w:spacing w:line="360" w:lineRule="auto"/>
      <w:ind w:firstLine="420"/>
      <w:textAlignment w:val="baseline"/>
    </w:pPr>
    <w:rPr>
      <w:rFonts w:ascii="Calibri" w:hAnsi="Calibri" w:eastAsia="宋体" w:cs="Times New Roman"/>
      <w:kern w:val="0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2023-09-15T03:30:00Z</dcterms:created>
  <dc:creator>甄佩澄</dc:creator>
  <cp:lastModifiedBy>甄佩澄</cp:lastModifiedBy>
  <dcterms:modified xsi:type="dcterms:W3CDTF">2023-09-15T03:30:39Z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FEAFDEA541834641B4A911235AC9779C_11</vt:lpwstr>
  </property>
</Properties>
</file>